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87CF" w14:textId="77777777" w:rsidR="00226E1C" w:rsidRPr="00B73D50" w:rsidRDefault="00226E1C" w:rsidP="00226E1C">
      <w:pPr>
        <w:pStyle w:val="Sansinterligne"/>
        <w:spacing w:line="360" w:lineRule="auto"/>
        <w:jc w:val="center"/>
        <w:rPr>
          <w:b/>
          <w:sz w:val="32"/>
          <w:szCs w:val="32"/>
          <w:u w:val="single"/>
          <w:lang w:eastAsia="fr-FR"/>
        </w:rPr>
      </w:pPr>
      <w:r w:rsidRPr="00B73D50">
        <w:rPr>
          <w:b/>
          <w:sz w:val="32"/>
          <w:szCs w:val="32"/>
          <w:u w:val="single"/>
          <w:lang w:eastAsia="fr-FR"/>
        </w:rPr>
        <w:t>Travail de création</w:t>
      </w:r>
    </w:p>
    <w:p w14:paraId="4CEDDB80" w14:textId="77777777" w:rsidR="00226E1C" w:rsidRPr="00666773" w:rsidRDefault="00226E1C" w:rsidP="00226E1C">
      <w:pPr>
        <w:pStyle w:val="Sansinterligne"/>
        <w:spacing w:line="360" w:lineRule="auto"/>
        <w:jc w:val="both"/>
        <w:rPr>
          <w:b/>
          <w:lang w:eastAsia="fr-FR"/>
        </w:rPr>
      </w:pPr>
      <w:r w:rsidRPr="00666773">
        <w:rPr>
          <w:b/>
          <w:lang w:eastAsia="fr-FR"/>
        </w:rPr>
        <w:t>Il faut disposer d’un ordinateur et d’enceintes ou d’écouteurs</w:t>
      </w:r>
    </w:p>
    <w:p w14:paraId="5C0AAC64" w14:textId="77777777" w:rsidR="00226E1C" w:rsidRPr="00E45567" w:rsidRDefault="00226E1C" w:rsidP="00226E1C">
      <w:pPr>
        <w:pStyle w:val="Sansinterligne"/>
        <w:spacing w:line="360" w:lineRule="auto"/>
        <w:jc w:val="center"/>
        <w:rPr>
          <w:b/>
          <w:sz w:val="28"/>
          <w:szCs w:val="28"/>
          <w:lang w:eastAsia="fr-FR"/>
        </w:rPr>
      </w:pPr>
      <w:r w:rsidRPr="00E45567">
        <w:rPr>
          <w:b/>
          <w:sz w:val="28"/>
          <w:szCs w:val="28"/>
          <w:lang w:eastAsia="fr-FR"/>
        </w:rPr>
        <w:t>Je réalise une création monstrueuse</w:t>
      </w:r>
    </w:p>
    <w:p w14:paraId="208471F0" w14:textId="025A9BE7" w:rsidR="00226E1C" w:rsidRDefault="00226E1C" w:rsidP="00226E1C">
      <w:pPr>
        <w:pStyle w:val="Sansinterligne"/>
        <w:spacing w:line="360" w:lineRule="auto"/>
        <w:jc w:val="both"/>
        <w:rPr>
          <w:b/>
          <w:u w:val="single"/>
          <w:lang w:eastAsia="fr-FR"/>
        </w:rPr>
      </w:pPr>
      <w:r>
        <w:rPr>
          <w:b/>
          <w:u w:val="single"/>
          <w:lang w:eastAsia="fr-FR"/>
        </w:rPr>
        <w:t>A partir du texte ci-dessous, vous réaliserez une création en utilisant Audacity et une banque de sons.</w:t>
      </w:r>
    </w:p>
    <w:p w14:paraId="1413D676" w14:textId="77777777" w:rsidR="00226E1C" w:rsidRPr="00B23EF5" w:rsidRDefault="00226E1C" w:rsidP="00226E1C">
      <w:pPr>
        <w:spacing w:before="300" w:after="150" w:line="240" w:lineRule="auto"/>
        <w:outlineLvl w:val="1"/>
        <w:rPr>
          <w:rFonts w:eastAsia="Times New Roman" w:cstheme="minorHAnsi"/>
          <w:sz w:val="42"/>
          <w:szCs w:val="42"/>
          <w:u w:val="single"/>
          <w:lang w:eastAsia="fr-FR"/>
        </w:rPr>
      </w:pPr>
      <w:r w:rsidRPr="00B23EF5">
        <w:rPr>
          <w:rFonts w:eastAsia="Times New Roman" w:cstheme="minorHAnsi"/>
          <w:sz w:val="42"/>
          <w:szCs w:val="42"/>
          <w:u w:val="single"/>
          <w:lang w:eastAsia="fr-FR"/>
        </w:rPr>
        <w:t>Le casse-tête</w:t>
      </w:r>
    </w:p>
    <w:p w14:paraId="58173147" w14:textId="77777777" w:rsidR="00226E1C" w:rsidRPr="00B23EF5" w:rsidRDefault="00226E1C" w:rsidP="00226E1C">
      <w:pPr>
        <w:spacing w:after="180" w:line="240" w:lineRule="auto"/>
        <w:jc w:val="both"/>
        <w:rPr>
          <w:rFonts w:eastAsia="Times New Roman" w:cstheme="minorHAnsi"/>
          <w:sz w:val="28"/>
          <w:szCs w:val="28"/>
          <w:lang w:eastAsia="fr-FR"/>
        </w:rPr>
      </w:pPr>
      <w:r w:rsidRPr="00B23EF5">
        <w:rPr>
          <w:rFonts w:eastAsia="Times New Roman" w:cstheme="minorHAnsi"/>
          <w:sz w:val="28"/>
          <w:szCs w:val="28"/>
          <w:lang w:eastAsia="fr-FR"/>
        </w:rPr>
        <w:t>Une femme âgée vivant seule décide de faire un casse-tête dans son salon pour passer la soirée. Dehors, c'est la noirceur totale.</w:t>
      </w:r>
    </w:p>
    <w:p w14:paraId="0CCA446B" w14:textId="37BB3419" w:rsidR="00226E1C" w:rsidRPr="00B23EF5" w:rsidRDefault="00226E1C" w:rsidP="00226E1C">
      <w:pPr>
        <w:spacing w:after="180" w:line="240" w:lineRule="auto"/>
        <w:jc w:val="both"/>
        <w:rPr>
          <w:rFonts w:eastAsia="Times New Roman" w:cstheme="minorHAnsi"/>
          <w:sz w:val="28"/>
          <w:szCs w:val="28"/>
          <w:lang w:eastAsia="fr-FR"/>
        </w:rPr>
      </w:pPr>
      <w:r w:rsidRPr="00B23EF5">
        <w:rPr>
          <w:rFonts w:eastAsia="Times New Roman" w:cstheme="minorHAnsi"/>
          <w:sz w:val="28"/>
          <w:szCs w:val="28"/>
          <w:lang w:eastAsia="fr-FR"/>
        </w:rPr>
        <w:t>Au fur et à mesure qu'elle assemble les pièces, une impression étrange la saisit : elle reconnaît peu à peu dans son puzzle le décor de son salon, puis sa télévision, puis elle-même vue de fac</w:t>
      </w:r>
      <w:r>
        <w:rPr>
          <w:rFonts w:eastAsia="Times New Roman" w:cstheme="minorHAnsi"/>
          <w:sz w:val="28"/>
          <w:szCs w:val="28"/>
          <w:lang w:eastAsia="fr-FR"/>
        </w:rPr>
        <w:t>e</w:t>
      </w:r>
      <w:r w:rsidR="00B73D50">
        <w:rPr>
          <w:rFonts w:eastAsia="Times New Roman" w:cstheme="minorHAnsi"/>
          <w:sz w:val="28"/>
          <w:szCs w:val="28"/>
          <w:lang w:eastAsia="fr-FR"/>
        </w:rPr>
        <w:t xml:space="preserve"> </w:t>
      </w:r>
      <w:r w:rsidRPr="00B23EF5">
        <w:rPr>
          <w:rFonts w:eastAsia="Times New Roman" w:cstheme="minorHAnsi"/>
          <w:sz w:val="28"/>
          <w:szCs w:val="28"/>
          <w:lang w:eastAsia="fr-FR"/>
        </w:rPr>
        <w:t>!</w:t>
      </w:r>
      <w:r>
        <w:rPr>
          <w:rFonts w:eastAsia="Times New Roman" w:cstheme="minorHAnsi"/>
          <w:sz w:val="28"/>
          <w:szCs w:val="28"/>
          <w:lang w:eastAsia="fr-FR"/>
        </w:rPr>
        <w:t xml:space="preserve"> </w:t>
      </w:r>
      <w:r w:rsidRPr="00B23EF5">
        <w:rPr>
          <w:rFonts w:eastAsia="Times New Roman" w:cstheme="minorHAnsi"/>
          <w:sz w:val="28"/>
          <w:szCs w:val="28"/>
          <w:lang w:eastAsia="fr-FR"/>
        </w:rPr>
        <w:t>De plus en plus fébrile, elle continue.</w:t>
      </w:r>
    </w:p>
    <w:p w14:paraId="46AF6542" w14:textId="23CA79A0" w:rsidR="00226E1C" w:rsidRPr="00E45567" w:rsidRDefault="00226E1C" w:rsidP="00226E1C">
      <w:pPr>
        <w:spacing w:after="180" w:line="240" w:lineRule="auto"/>
        <w:jc w:val="both"/>
        <w:rPr>
          <w:rFonts w:eastAsia="Times New Roman" w:cstheme="minorHAnsi"/>
          <w:sz w:val="28"/>
          <w:szCs w:val="28"/>
          <w:lang w:eastAsia="fr-FR"/>
        </w:rPr>
      </w:pPr>
      <w:r w:rsidRPr="00B23EF5">
        <w:rPr>
          <w:rFonts w:eastAsia="Times New Roman" w:cstheme="minorHAnsi"/>
          <w:sz w:val="28"/>
          <w:szCs w:val="28"/>
          <w:lang w:eastAsia="fr-FR"/>
        </w:rPr>
        <w:t>Les dernières pièces du puzzle qu'elle assemble sont celles de la fenêtre derrière elle. La toute dernière pièce du coin de la fenêtre montre le visage terrifiant d'un homme la regardant</w:t>
      </w:r>
      <w:r w:rsidR="00B73D50">
        <w:rPr>
          <w:rFonts w:eastAsia="Times New Roman" w:cstheme="minorHAnsi"/>
          <w:sz w:val="28"/>
          <w:szCs w:val="28"/>
          <w:lang w:eastAsia="fr-FR"/>
        </w:rPr>
        <w:t xml:space="preserve"> </w:t>
      </w:r>
      <w:r w:rsidRPr="00B23EF5">
        <w:rPr>
          <w:rFonts w:eastAsia="Times New Roman" w:cstheme="minorHAnsi"/>
          <w:sz w:val="28"/>
          <w:szCs w:val="28"/>
          <w:lang w:eastAsia="fr-FR"/>
        </w:rPr>
        <w:t>!</w:t>
      </w:r>
    </w:p>
    <w:p w14:paraId="249C9755" w14:textId="77777777" w:rsidR="00226E1C" w:rsidRDefault="00226E1C" w:rsidP="00226E1C">
      <w:pPr>
        <w:spacing w:after="180" w:line="240" w:lineRule="auto"/>
        <w:rPr>
          <w:rFonts w:eastAsia="Times New Roman" w:cstheme="minorHAnsi"/>
          <w:sz w:val="24"/>
          <w:szCs w:val="24"/>
          <w:u w:val="single"/>
          <w:lang w:eastAsia="fr-FR"/>
        </w:rPr>
      </w:pPr>
      <w:r>
        <w:rPr>
          <w:rFonts w:eastAsia="Times New Roman" w:cstheme="minorHAnsi"/>
          <w:sz w:val="24"/>
          <w:szCs w:val="24"/>
          <w:u w:val="single"/>
          <w:lang w:eastAsia="fr-FR"/>
        </w:rPr>
        <w:t>Déroulement :</w:t>
      </w:r>
    </w:p>
    <w:p w14:paraId="266653C0" w14:textId="77777777" w:rsidR="00226E1C" w:rsidRPr="00666773" w:rsidRDefault="00226E1C" w:rsidP="00226E1C">
      <w:pPr>
        <w:spacing w:after="180" w:line="240" w:lineRule="auto"/>
        <w:rPr>
          <w:rFonts w:eastAsia="Times New Roman" w:cstheme="minorHAnsi"/>
          <w:sz w:val="24"/>
          <w:szCs w:val="24"/>
          <w:u w:val="single"/>
          <w:lang w:eastAsia="fr-FR"/>
        </w:rPr>
      </w:pPr>
      <w:r w:rsidRPr="00666773">
        <w:rPr>
          <w:rFonts w:eastAsia="Times New Roman" w:cstheme="minorHAnsi"/>
          <w:sz w:val="24"/>
          <w:szCs w:val="24"/>
          <w:u w:val="single"/>
          <w:lang w:eastAsia="fr-FR"/>
        </w:rPr>
        <w:t xml:space="preserve">Etape </w:t>
      </w:r>
      <w:r>
        <w:rPr>
          <w:rFonts w:eastAsia="Times New Roman" w:cstheme="minorHAnsi"/>
          <w:sz w:val="24"/>
          <w:szCs w:val="24"/>
          <w:u w:val="single"/>
          <w:lang w:eastAsia="fr-FR"/>
        </w:rPr>
        <w:t>1</w:t>
      </w:r>
      <w:r w:rsidRPr="00666773">
        <w:rPr>
          <w:rFonts w:eastAsia="Times New Roman" w:cstheme="minorHAnsi"/>
          <w:sz w:val="24"/>
          <w:szCs w:val="24"/>
          <w:u w:val="single"/>
          <w:lang w:eastAsia="fr-FR"/>
        </w:rPr>
        <w:t> :</w:t>
      </w:r>
    </w:p>
    <w:p w14:paraId="3EA7A53F" w14:textId="77777777" w:rsidR="00226E1C" w:rsidRDefault="00226E1C" w:rsidP="00226E1C">
      <w:pPr>
        <w:spacing w:after="180" w:line="240" w:lineRule="auto"/>
        <w:rPr>
          <w:rFonts w:eastAsia="Times New Roman" w:cstheme="minorHAnsi"/>
          <w:sz w:val="24"/>
          <w:szCs w:val="24"/>
          <w:lang w:eastAsia="fr-FR"/>
        </w:rPr>
      </w:pPr>
      <w:r>
        <w:rPr>
          <w:rFonts w:eastAsia="Times New Roman" w:cstheme="minorHAnsi"/>
          <w:sz w:val="24"/>
          <w:szCs w:val="24"/>
          <w:lang w:eastAsia="fr-FR"/>
        </w:rPr>
        <w:t>Je télécharge et j’installe Audacity (si je ne l’ai pas sur mon ordinateur) avec le lien suivant :</w:t>
      </w:r>
    </w:p>
    <w:p w14:paraId="407B3A14" w14:textId="77777777" w:rsidR="00226E1C" w:rsidRDefault="00EA5F25" w:rsidP="00226E1C">
      <w:pPr>
        <w:spacing w:after="180" w:line="240" w:lineRule="auto"/>
        <w:rPr>
          <w:rFonts w:eastAsia="Times New Roman" w:cstheme="minorHAnsi"/>
          <w:sz w:val="24"/>
          <w:szCs w:val="24"/>
          <w:lang w:eastAsia="fr-FR"/>
        </w:rPr>
      </w:pPr>
      <w:hyperlink r:id="rId4" w:history="1">
        <w:r w:rsidR="00226E1C" w:rsidRPr="00712B58">
          <w:rPr>
            <w:rStyle w:val="Lienhypertexte"/>
            <w:rFonts w:eastAsia="Times New Roman" w:cstheme="minorHAnsi"/>
            <w:sz w:val="24"/>
            <w:szCs w:val="24"/>
            <w:lang w:eastAsia="fr-FR"/>
          </w:rPr>
          <w:t>https://www.fosshub.com/Audacity.html</w:t>
        </w:r>
      </w:hyperlink>
      <w:r w:rsidR="00226E1C">
        <w:rPr>
          <w:rFonts w:eastAsia="Times New Roman" w:cstheme="minorHAnsi"/>
          <w:sz w:val="24"/>
          <w:szCs w:val="24"/>
          <w:lang w:eastAsia="fr-FR"/>
        </w:rPr>
        <w:t xml:space="preserve"> (copie d’écran ci-dessous pour cliquer au bon endroit), je fais « enregistrer » puis je l’installe (demande de l’aide à un adulte).</w:t>
      </w:r>
    </w:p>
    <w:p w14:paraId="526FE316" w14:textId="77777777" w:rsidR="00226E1C" w:rsidRDefault="00226E1C" w:rsidP="00226E1C">
      <w:pPr>
        <w:spacing w:after="180" w:line="240" w:lineRule="auto"/>
        <w:rPr>
          <w:rFonts w:eastAsia="Times New Roman" w:cstheme="minorHAnsi"/>
          <w:sz w:val="24"/>
          <w:szCs w:val="24"/>
          <w:lang w:eastAsia="fr-FR"/>
        </w:rPr>
      </w:pPr>
      <w:r>
        <w:rPr>
          <w:noProof/>
        </w:rPr>
        <w:drawing>
          <wp:anchor distT="0" distB="0" distL="114300" distR="114300" simplePos="0" relativeHeight="251659264" behindDoc="0" locked="0" layoutInCell="1" allowOverlap="1" wp14:anchorId="5E3C7292" wp14:editId="50042F5E">
            <wp:simplePos x="0" y="0"/>
            <wp:positionH relativeFrom="column">
              <wp:posOffset>-362585</wp:posOffset>
            </wp:positionH>
            <wp:positionV relativeFrom="paragraph">
              <wp:posOffset>10160</wp:posOffset>
            </wp:positionV>
            <wp:extent cx="5952904" cy="34052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3393" t="6173" r="12037" b="17990"/>
                    <a:stretch/>
                  </pic:blipFill>
                  <pic:spPr bwMode="auto">
                    <a:xfrm>
                      <a:off x="0" y="0"/>
                      <a:ext cx="5952904" cy="3405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67AA52" w14:textId="77777777" w:rsidR="00226E1C" w:rsidRDefault="00226E1C" w:rsidP="00226E1C">
      <w:pPr>
        <w:spacing w:after="180" w:line="240" w:lineRule="auto"/>
        <w:rPr>
          <w:rFonts w:eastAsia="Times New Roman" w:cstheme="minorHAnsi"/>
          <w:sz w:val="24"/>
          <w:szCs w:val="24"/>
          <w:lang w:eastAsia="fr-FR"/>
        </w:rPr>
      </w:pPr>
    </w:p>
    <w:p w14:paraId="08FDD1C7" w14:textId="77777777" w:rsidR="00226E1C" w:rsidRDefault="00226E1C" w:rsidP="00226E1C">
      <w:pPr>
        <w:spacing w:after="180" w:line="240" w:lineRule="auto"/>
        <w:rPr>
          <w:rFonts w:eastAsia="Times New Roman" w:cstheme="minorHAnsi"/>
          <w:sz w:val="24"/>
          <w:szCs w:val="24"/>
          <w:lang w:eastAsia="fr-FR"/>
        </w:rPr>
      </w:pPr>
    </w:p>
    <w:p w14:paraId="0C65656F" w14:textId="77777777" w:rsidR="00226E1C" w:rsidRDefault="00226E1C" w:rsidP="00226E1C">
      <w:pPr>
        <w:spacing w:after="180" w:line="240" w:lineRule="auto"/>
        <w:rPr>
          <w:rFonts w:eastAsia="Times New Roman" w:cstheme="minorHAnsi"/>
          <w:sz w:val="24"/>
          <w:szCs w:val="24"/>
          <w:lang w:eastAsia="fr-FR"/>
        </w:rPr>
      </w:pPr>
    </w:p>
    <w:p w14:paraId="28F11843" w14:textId="77777777" w:rsidR="00226E1C" w:rsidRDefault="00226E1C" w:rsidP="00226E1C">
      <w:pPr>
        <w:spacing w:after="180" w:line="240" w:lineRule="auto"/>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60288" behindDoc="0" locked="0" layoutInCell="1" allowOverlap="1" wp14:anchorId="4B9A0B4E" wp14:editId="6FB08739">
                <wp:simplePos x="0" y="0"/>
                <wp:positionH relativeFrom="column">
                  <wp:posOffset>833755</wp:posOffset>
                </wp:positionH>
                <wp:positionV relativeFrom="paragraph">
                  <wp:posOffset>123190</wp:posOffset>
                </wp:positionV>
                <wp:extent cx="4914900" cy="342900"/>
                <wp:effectExtent l="9525" t="5080" r="9525" b="13970"/>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29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434DCE" id="Rectangle : coins arrondis 1" o:spid="_x0000_s1026" style="position:absolute;margin-left:65.65pt;margin-top:9.7pt;width:38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" filled="f" strokecolor="red"/>
            </w:pict>
          </mc:Fallback>
        </mc:AlternateContent>
      </w:r>
    </w:p>
    <w:p w14:paraId="443C7A03" w14:textId="77777777" w:rsidR="00226E1C" w:rsidRDefault="00226E1C" w:rsidP="00226E1C">
      <w:pPr>
        <w:spacing w:after="180" w:line="240" w:lineRule="auto"/>
        <w:rPr>
          <w:rFonts w:eastAsia="Times New Roman" w:cstheme="minorHAnsi"/>
          <w:sz w:val="24"/>
          <w:szCs w:val="24"/>
          <w:lang w:eastAsia="fr-FR"/>
        </w:rPr>
      </w:pPr>
    </w:p>
    <w:p w14:paraId="5F219D5B" w14:textId="77777777" w:rsidR="00226E1C" w:rsidRDefault="00226E1C" w:rsidP="00226E1C">
      <w:pPr>
        <w:spacing w:after="180" w:line="240" w:lineRule="auto"/>
        <w:rPr>
          <w:rFonts w:eastAsia="Times New Roman" w:cstheme="minorHAnsi"/>
          <w:sz w:val="24"/>
          <w:szCs w:val="24"/>
          <w:lang w:eastAsia="fr-FR"/>
        </w:rPr>
      </w:pPr>
    </w:p>
    <w:p w14:paraId="279E84DA" w14:textId="77777777" w:rsidR="00226E1C" w:rsidRDefault="00226E1C" w:rsidP="00226E1C">
      <w:pPr>
        <w:spacing w:after="180" w:line="240" w:lineRule="auto"/>
        <w:rPr>
          <w:rFonts w:eastAsia="Times New Roman" w:cstheme="minorHAnsi"/>
          <w:sz w:val="24"/>
          <w:szCs w:val="24"/>
          <w:lang w:eastAsia="fr-FR"/>
        </w:rPr>
      </w:pPr>
    </w:p>
    <w:p w14:paraId="075B5C0A" w14:textId="77777777" w:rsidR="00226E1C" w:rsidRDefault="00226E1C" w:rsidP="00226E1C">
      <w:pPr>
        <w:spacing w:after="180" w:line="240" w:lineRule="auto"/>
        <w:rPr>
          <w:rFonts w:eastAsia="Times New Roman" w:cstheme="minorHAnsi"/>
          <w:sz w:val="24"/>
          <w:szCs w:val="24"/>
          <w:lang w:eastAsia="fr-FR"/>
        </w:rPr>
      </w:pPr>
    </w:p>
    <w:p w14:paraId="56E6B1FD" w14:textId="77777777" w:rsidR="00226E1C" w:rsidRDefault="00226E1C" w:rsidP="00226E1C">
      <w:pPr>
        <w:spacing w:after="180" w:line="240" w:lineRule="auto"/>
        <w:rPr>
          <w:rFonts w:eastAsia="Times New Roman" w:cstheme="minorHAnsi"/>
          <w:sz w:val="24"/>
          <w:szCs w:val="24"/>
          <w:lang w:eastAsia="fr-FR"/>
        </w:rPr>
      </w:pPr>
    </w:p>
    <w:p w14:paraId="6B472640" w14:textId="77777777" w:rsidR="00226E1C" w:rsidRDefault="00226E1C" w:rsidP="00226E1C">
      <w:pPr>
        <w:spacing w:after="180" w:line="240" w:lineRule="auto"/>
        <w:rPr>
          <w:rFonts w:eastAsia="Times New Roman" w:cstheme="minorHAnsi"/>
          <w:sz w:val="24"/>
          <w:szCs w:val="24"/>
          <w:lang w:eastAsia="fr-FR"/>
        </w:rPr>
      </w:pPr>
    </w:p>
    <w:p w14:paraId="2393624F" w14:textId="77777777" w:rsidR="00226E1C" w:rsidRDefault="00226E1C" w:rsidP="00226E1C">
      <w:pPr>
        <w:spacing w:after="180" w:line="240" w:lineRule="auto"/>
        <w:rPr>
          <w:rFonts w:eastAsia="Times New Roman" w:cstheme="minorHAnsi"/>
          <w:sz w:val="24"/>
          <w:szCs w:val="24"/>
          <w:lang w:eastAsia="fr-FR"/>
        </w:rPr>
      </w:pPr>
    </w:p>
    <w:p w14:paraId="682F2A51" w14:textId="77777777" w:rsidR="00226E1C" w:rsidRPr="00666773" w:rsidRDefault="00226E1C" w:rsidP="00226E1C">
      <w:pPr>
        <w:rPr>
          <w:rFonts w:eastAsia="Times New Roman" w:cstheme="minorHAnsi"/>
          <w:sz w:val="24"/>
          <w:szCs w:val="24"/>
          <w:u w:val="single"/>
          <w:lang w:eastAsia="fr-FR"/>
        </w:rPr>
      </w:pPr>
      <w:r w:rsidRPr="00666773">
        <w:rPr>
          <w:rFonts w:eastAsia="Times New Roman" w:cstheme="minorHAnsi"/>
          <w:sz w:val="24"/>
          <w:szCs w:val="24"/>
          <w:u w:val="single"/>
          <w:lang w:eastAsia="fr-FR"/>
        </w:rPr>
        <w:t xml:space="preserve">Etape </w:t>
      </w:r>
      <w:r>
        <w:rPr>
          <w:rFonts w:eastAsia="Times New Roman" w:cstheme="minorHAnsi"/>
          <w:sz w:val="24"/>
          <w:szCs w:val="24"/>
          <w:u w:val="single"/>
          <w:lang w:eastAsia="fr-FR"/>
        </w:rPr>
        <w:t>2</w:t>
      </w:r>
      <w:r w:rsidRPr="00666773">
        <w:rPr>
          <w:rFonts w:eastAsia="Times New Roman" w:cstheme="minorHAnsi"/>
          <w:sz w:val="24"/>
          <w:szCs w:val="24"/>
          <w:u w:val="single"/>
          <w:lang w:eastAsia="fr-FR"/>
        </w:rPr>
        <w:t xml:space="preserve"> (facultative) :</w:t>
      </w:r>
    </w:p>
    <w:p w14:paraId="74775969" w14:textId="77777777" w:rsidR="00226E1C" w:rsidRPr="00E45567" w:rsidRDefault="00226E1C" w:rsidP="00226E1C">
      <w:pPr>
        <w:spacing w:after="180" w:line="240" w:lineRule="auto"/>
        <w:rPr>
          <w:rFonts w:eastAsia="Times New Roman" w:cstheme="minorHAnsi"/>
          <w:sz w:val="24"/>
          <w:szCs w:val="24"/>
          <w:lang w:eastAsia="fr-FR"/>
        </w:rPr>
      </w:pPr>
      <w:r>
        <w:rPr>
          <w:rFonts w:eastAsia="Times New Roman" w:cstheme="minorHAnsi"/>
          <w:sz w:val="24"/>
          <w:szCs w:val="24"/>
          <w:lang w:eastAsia="fr-FR"/>
        </w:rPr>
        <w:t>Je lis le texte « Le casse-tête » plusieurs fois. J’adopte un ton de voix inquiétant comme si je lisais une histoire pour faire peur. Lorsque je suis prêt, je m’enregistre à l’aide de mon téléphone portable. Je récupère mon enregistrement sur ordinateur (je me l’envoie par mail, ou je connecte mon portable à un ordinateur).</w:t>
      </w:r>
    </w:p>
    <w:p w14:paraId="21AE183E" w14:textId="77777777" w:rsidR="00226E1C" w:rsidRPr="00666773" w:rsidRDefault="00226E1C" w:rsidP="00226E1C">
      <w:pPr>
        <w:spacing w:after="180" w:line="240" w:lineRule="auto"/>
        <w:rPr>
          <w:rFonts w:eastAsia="Times New Roman" w:cstheme="minorHAnsi"/>
          <w:sz w:val="24"/>
          <w:szCs w:val="24"/>
          <w:u w:val="single"/>
          <w:lang w:eastAsia="fr-FR"/>
        </w:rPr>
      </w:pPr>
      <w:r w:rsidRPr="00666773">
        <w:rPr>
          <w:rFonts w:eastAsia="Times New Roman" w:cstheme="minorHAnsi"/>
          <w:sz w:val="24"/>
          <w:szCs w:val="24"/>
          <w:u w:val="single"/>
          <w:lang w:eastAsia="fr-FR"/>
        </w:rPr>
        <w:t>Etape 3 :</w:t>
      </w:r>
    </w:p>
    <w:p w14:paraId="2EE4C92F" w14:textId="29A8C119" w:rsidR="00226E1C" w:rsidRDefault="00226E1C" w:rsidP="00226E1C">
      <w:pPr>
        <w:spacing w:after="180" w:line="240" w:lineRule="auto"/>
        <w:rPr>
          <w:rFonts w:eastAsia="Times New Roman" w:cstheme="minorHAnsi"/>
          <w:sz w:val="24"/>
          <w:szCs w:val="24"/>
          <w:lang w:eastAsia="fr-FR"/>
        </w:rPr>
      </w:pPr>
      <w:r>
        <w:rPr>
          <w:rFonts w:eastAsia="Times New Roman" w:cstheme="minorHAnsi"/>
          <w:sz w:val="24"/>
          <w:szCs w:val="24"/>
          <w:lang w:eastAsia="fr-FR"/>
        </w:rPr>
        <w:t>Je sauvegarde sur mon ordinateur le fichier son « Echantillons musiques monstrueuses ».</w:t>
      </w:r>
    </w:p>
    <w:p w14:paraId="1A06CE91" w14:textId="77777777" w:rsidR="00226E1C" w:rsidRPr="00666773" w:rsidRDefault="00226E1C" w:rsidP="00226E1C">
      <w:pPr>
        <w:spacing w:after="180" w:line="240" w:lineRule="auto"/>
        <w:rPr>
          <w:rFonts w:eastAsia="Times New Roman" w:cstheme="minorHAnsi"/>
          <w:sz w:val="24"/>
          <w:szCs w:val="24"/>
          <w:u w:val="single"/>
          <w:lang w:eastAsia="fr-FR"/>
        </w:rPr>
      </w:pPr>
      <w:r w:rsidRPr="00666773">
        <w:rPr>
          <w:rFonts w:eastAsia="Times New Roman" w:cstheme="minorHAnsi"/>
          <w:sz w:val="24"/>
          <w:szCs w:val="24"/>
          <w:u w:val="single"/>
          <w:lang w:eastAsia="fr-FR"/>
        </w:rPr>
        <w:t>Etape 4 :</w:t>
      </w:r>
    </w:p>
    <w:p w14:paraId="122F56E3" w14:textId="77777777" w:rsidR="00226E1C" w:rsidRDefault="00226E1C" w:rsidP="00226E1C">
      <w:pPr>
        <w:spacing w:after="180" w:line="240" w:lineRule="auto"/>
        <w:rPr>
          <w:rFonts w:eastAsia="Times New Roman" w:cstheme="minorHAnsi"/>
          <w:sz w:val="24"/>
          <w:szCs w:val="24"/>
          <w:lang w:eastAsia="fr-FR"/>
        </w:rPr>
      </w:pPr>
      <w:r>
        <w:rPr>
          <w:rFonts w:eastAsia="Times New Roman" w:cstheme="minorHAnsi"/>
          <w:sz w:val="24"/>
          <w:szCs w:val="24"/>
          <w:lang w:eastAsia="fr-FR"/>
        </w:rPr>
        <w:t xml:space="preserve">Dans </w:t>
      </w:r>
      <w:proofErr w:type="spellStart"/>
      <w:r>
        <w:rPr>
          <w:rFonts w:eastAsia="Times New Roman" w:cstheme="minorHAnsi"/>
          <w:sz w:val="24"/>
          <w:szCs w:val="24"/>
          <w:lang w:eastAsia="fr-FR"/>
        </w:rPr>
        <w:t>audacity</w:t>
      </w:r>
      <w:proofErr w:type="spellEnd"/>
      <w:r>
        <w:rPr>
          <w:rFonts w:eastAsia="Times New Roman" w:cstheme="minorHAnsi"/>
          <w:sz w:val="24"/>
          <w:szCs w:val="24"/>
          <w:lang w:eastAsia="fr-FR"/>
        </w:rPr>
        <w:t> :</w:t>
      </w:r>
    </w:p>
    <w:p w14:paraId="3D24FD82" w14:textId="77777777" w:rsidR="00226E1C" w:rsidRDefault="00226E1C" w:rsidP="00226E1C">
      <w:pPr>
        <w:spacing w:after="180" w:line="240" w:lineRule="auto"/>
        <w:rPr>
          <w:rFonts w:eastAsia="Times New Roman" w:cstheme="minorHAnsi"/>
          <w:sz w:val="24"/>
          <w:szCs w:val="24"/>
          <w:lang w:eastAsia="fr-FR"/>
        </w:rPr>
      </w:pPr>
      <w:r>
        <w:rPr>
          <w:rFonts w:eastAsia="Times New Roman" w:cstheme="minorHAnsi"/>
          <w:sz w:val="24"/>
          <w:szCs w:val="24"/>
          <w:lang w:eastAsia="fr-FR"/>
        </w:rPr>
        <w:t>J’ouvre mon fichier voix dans lequel je lis l’histoire « Le casse-tête » ou j’ouvre le fichier du professeur « le casse-tête » si je n’ai pas pu l’enregistrer.</w:t>
      </w:r>
    </w:p>
    <w:p w14:paraId="4F1E4329" w14:textId="77777777" w:rsidR="00226E1C" w:rsidRDefault="00226E1C" w:rsidP="00226E1C">
      <w:pPr>
        <w:spacing w:after="180" w:line="240" w:lineRule="auto"/>
        <w:rPr>
          <w:rFonts w:eastAsia="Times New Roman" w:cstheme="minorHAnsi"/>
          <w:sz w:val="24"/>
          <w:szCs w:val="24"/>
          <w:lang w:eastAsia="fr-FR"/>
        </w:rPr>
      </w:pPr>
      <w:r>
        <w:rPr>
          <w:rFonts w:eastAsia="Times New Roman" w:cstheme="minorHAnsi"/>
          <w:sz w:val="24"/>
          <w:szCs w:val="24"/>
          <w:lang w:eastAsia="fr-FR"/>
        </w:rPr>
        <w:t>Ensuite j’importe le fichier son « Echantillon musiques monstrueuses ». Il faut que les fichiers soient superposés.</w:t>
      </w:r>
    </w:p>
    <w:p w14:paraId="36C8F5CA" w14:textId="1AAA56A7" w:rsidR="00226E1C" w:rsidRDefault="00B73D50" w:rsidP="00226E1C">
      <w:pPr>
        <w:spacing w:after="180" w:line="240" w:lineRule="auto"/>
        <w:rPr>
          <w:rFonts w:eastAsia="Times New Roman" w:cstheme="minorHAnsi"/>
          <w:sz w:val="24"/>
          <w:szCs w:val="24"/>
          <w:lang w:eastAsia="fr-FR"/>
        </w:rPr>
      </w:pPr>
      <w:r>
        <w:rPr>
          <w:rFonts w:eastAsia="Times New Roman" w:cstheme="minorHAnsi"/>
          <w:sz w:val="24"/>
          <w:szCs w:val="24"/>
          <w:lang w:eastAsia="fr-FR"/>
        </w:rPr>
        <w:t>Les élèves doivent être familiariser à l’utilisation d’Audacity. Un tutoriel conçu par l’enseignant peut permettre de guider les élèves.</w:t>
      </w:r>
    </w:p>
    <w:p w14:paraId="568A07B8" w14:textId="31B831C8" w:rsidR="00226E1C" w:rsidRDefault="00226E1C" w:rsidP="00226E1C">
      <w:pPr>
        <w:spacing w:after="180" w:line="240" w:lineRule="auto"/>
        <w:rPr>
          <w:rFonts w:eastAsia="Times New Roman" w:cstheme="minorHAnsi"/>
          <w:sz w:val="24"/>
          <w:szCs w:val="24"/>
          <w:lang w:eastAsia="fr-FR"/>
        </w:rPr>
      </w:pPr>
      <w:r>
        <w:rPr>
          <w:rFonts w:eastAsia="Times New Roman" w:cstheme="minorHAnsi"/>
          <w:sz w:val="24"/>
          <w:szCs w:val="24"/>
          <w:lang w:eastAsia="fr-FR"/>
        </w:rPr>
        <w:t>Le but est de réaliser un fichier MP3 que vous enverrez au professeur par mail</w:t>
      </w:r>
      <w:r w:rsidR="00B73D50">
        <w:rPr>
          <w:rFonts w:eastAsia="Times New Roman" w:cstheme="minorHAnsi"/>
          <w:sz w:val="24"/>
          <w:szCs w:val="24"/>
          <w:lang w:eastAsia="fr-FR"/>
        </w:rPr>
        <w:t>.</w:t>
      </w:r>
      <w:r>
        <w:rPr>
          <w:rFonts w:eastAsia="Times New Roman" w:cstheme="minorHAnsi"/>
          <w:sz w:val="24"/>
          <w:szCs w:val="24"/>
          <w:lang w:eastAsia="fr-FR"/>
        </w:rPr>
        <w:t xml:space="preserve"> </w:t>
      </w:r>
    </w:p>
    <w:p w14:paraId="0DA7AC62" w14:textId="77777777" w:rsidR="00226E1C" w:rsidRDefault="00226E1C" w:rsidP="00226E1C">
      <w:pPr>
        <w:spacing w:after="180" w:line="240" w:lineRule="auto"/>
        <w:rPr>
          <w:rFonts w:eastAsia="Times New Roman" w:cstheme="minorHAnsi"/>
          <w:sz w:val="24"/>
          <w:szCs w:val="24"/>
          <w:lang w:eastAsia="fr-FR"/>
        </w:rPr>
      </w:pPr>
    </w:p>
    <w:p w14:paraId="748CF268" w14:textId="77777777" w:rsidR="00861521" w:rsidRDefault="00EA5F25"/>
    <w:sectPr w:rsidR="00861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1C"/>
    <w:rsid w:val="001023BD"/>
    <w:rsid w:val="00226E1C"/>
    <w:rsid w:val="00AD3281"/>
    <w:rsid w:val="00B73D50"/>
    <w:rsid w:val="00EA5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B90C"/>
  <w15:chartTrackingRefBased/>
  <w15:docId w15:val="{69515721-C27B-4EE4-8854-2A2AE75E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E1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6E1C"/>
    <w:pPr>
      <w:spacing w:after="0" w:line="240" w:lineRule="auto"/>
    </w:pPr>
  </w:style>
  <w:style w:type="character" w:styleId="Lienhypertexte">
    <w:name w:val="Hyperlink"/>
    <w:basedOn w:val="Policepardfaut"/>
    <w:uiPriority w:val="99"/>
    <w:unhideWhenUsed/>
    <w:rsid w:val="00226E1C"/>
    <w:rPr>
      <w:color w:val="0000FF"/>
      <w:u w:val="single"/>
    </w:rPr>
  </w:style>
  <w:style w:type="character" w:styleId="Lienhypertextesuivivisit">
    <w:name w:val="FollowedHyperlink"/>
    <w:basedOn w:val="Policepardfaut"/>
    <w:uiPriority w:val="99"/>
    <w:semiHidden/>
    <w:unhideWhenUsed/>
    <w:rsid w:val="00226E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fosshub.com/Audacity.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326</Words>
  <Characters>1797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Nicolas Avinée</cp:lastModifiedBy>
  <cp:revision>2</cp:revision>
  <dcterms:created xsi:type="dcterms:W3CDTF">2020-05-11T13:56:00Z</dcterms:created>
  <dcterms:modified xsi:type="dcterms:W3CDTF">2022-01-14T09:58:00Z</dcterms:modified>
</cp:coreProperties>
</file>